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C1" w:rsidRPr="002905E8" w:rsidRDefault="00952C9B" w:rsidP="009153B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B Sahar"/>
          <w:sz w:val="144"/>
          <w:szCs w:val="144"/>
          <w:rtl/>
        </w:rPr>
      </w:pPr>
      <w:r w:rsidRPr="002905E8">
        <w:rPr>
          <w:rFonts w:cs="B Sahar" w:hint="cs"/>
          <w:sz w:val="144"/>
          <w:szCs w:val="144"/>
          <w:rtl/>
        </w:rPr>
        <w:t>اطلاعیه</w:t>
      </w:r>
    </w:p>
    <w:p w:rsidR="00952C9B" w:rsidRPr="00225FB6" w:rsidRDefault="00952C9B" w:rsidP="009153B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B Sahar"/>
          <w:sz w:val="36"/>
          <w:szCs w:val="36"/>
          <w:rtl/>
        </w:rPr>
      </w:pPr>
      <w:r w:rsidRPr="00225FB6">
        <w:rPr>
          <w:rFonts w:cs="B Sahar" w:hint="cs"/>
          <w:sz w:val="36"/>
          <w:szCs w:val="36"/>
          <w:rtl/>
        </w:rPr>
        <w:t xml:space="preserve"> کشاورزان گرامی شهرستان خمینی شهر</w:t>
      </w:r>
    </w:p>
    <w:p w:rsidR="009153BA" w:rsidRDefault="00952C9B" w:rsidP="009D75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cs="B Titr"/>
          <w:sz w:val="52"/>
          <w:szCs w:val="52"/>
          <w:rtl/>
        </w:rPr>
      </w:pPr>
      <w:r w:rsidRPr="00952C9B">
        <w:rPr>
          <w:rFonts w:cs="B Titr" w:hint="cs"/>
          <w:sz w:val="52"/>
          <w:szCs w:val="52"/>
          <w:rtl/>
        </w:rPr>
        <w:t>با توجه به تداوم پدیده خشکسالی وکمبود شدید آب آبیاری وعدم اطمینان از وجود آب در رو</w:t>
      </w:r>
      <w:r w:rsidR="00075DF0">
        <w:rPr>
          <w:rFonts w:cs="B Titr" w:hint="cs"/>
          <w:sz w:val="52"/>
          <w:szCs w:val="52"/>
          <w:rtl/>
        </w:rPr>
        <w:t>د</w:t>
      </w:r>
      <w:r w:rsidRPr="00952C9B">
        <w:rPr>
          <w:rFonts w:cs="B Titr" w:hint="cs"/>
          <w:sz w:val="52"/>
          <w:szCs w:val="52"/>
          <w:rtl/>
        </w:rPr>
        <w:t>خانه زاینده رود، از کشت</w:t>
      </w:r>
      <w:r w:rsidR="009153BA">
        <w:rPr>
          <w:rFonts w:cs="B Titr" w:hint="cs"/>
          <w:sz w:val="52"/>
          <w:szCs w:val="52"/>
          <w:rtl/>
        </w:rPr>
        <w:t xml:space="preserve"> محصول</w:t>
      </w:r>
      <w:r w:rsidR="009D75FB">
        <w:rPr>
          <w:rFonts w:cs="B Titr" w:hint="cs"/>
          <w:sz w:val="52"/>
          <w:szCs w:val="52"/>
          <w:rtl/>
        </w:rPr>
        <w:t xml:space="preserve">ات با نیاز آبی بالا به ویژه برنج جدا </w:t>
      </w:r>
      <w:r w:rsidR="009153BA">
        <w:rPr>
          <w:rFonts w:cs="B Titr" w:hint="cs"/>
          <w:sz w:val="52"/>
          <w:szCs w:val="52"/>
          <w:rtl/>
        </w:rPr>
        <w:t xml:space="preserve">خودداری نموده </w:t>
      </w:r>
      <w:r w:rsidRPr="00952C9B">
        <w:rPr>
          <w:rFonts w:cs="B Titr" w:hint="cs"/>
          <w:sz w:val="52"/>
          <w:szCs w:val="52"/>
          <w:rtl/>
        </w:rPr>
        <w:t>و</w:t>
      </w:r>
      <w:r w:rsidR="009153BA">
        <w:rPr>
          <w:rFonts w:cs="B Titr" w:hint="cs"/>
          <w:sz w:val="52"/>
          <w:szCs w:val="52"/>
          <w:rtl/>
        </w:rPr>
        <w:t xml:space="preserve"> </w:t>
      </w:r>
      <w:r w:rsidRPr="00952C9B">
        <w:rPr>
          <w:rFonts w:cs="B Titr" w:hint="cs"/>
          <w:sz w:val="52"/>
          <w:szCs w:val="52"/>
          <w:rtl/>
        </w:rPr>
        <w:t>نسبت به جایگزینی کشتهایی که به آب کمتری نیاز دارد</w:t>
      </w:r>
      <w:r w:rsidR="009153BA">
        <w:rPr>
          <w:rFonts w:cs="B Titr" w:hint="cs"/>
          <w:sz w:val="52"/>
          <w:szCs w:val="52"/>
          <w:rtl/>
        </w:rPr>
        <w:t>،</w:t>
      </w:r>
      <w:r w:rsidRPr="00952C9B">
        <w:rPr>
          <w:rFonts w:cs="B Titr" w:hint="cs"/>
          <w:sz w:val="52"/>
          <w:szCs w:val="52"/>
          <w:rtl/>
        </w:rPr>
        <w:t xml:space="preserve"> اقدام </w:t>
      </w:r>
      <w:r w:rsidR="009153BA">
        <w:rPr>
          <w:rFonts w:cs="B Titr" w:hint="cs"/>
          <w:sz w:val="52"/>
          <w:szCs w:val="52"/>
          <w:rtl/>
        </w:rPr>
        <w:t>ن</w:t>
      </w:r>
      <w:r w:rsidRPr="00952C9B">
        <w:rPr>
          <w:rFonts w:cs="B Titr" w:hint="cs"/>
          <w:sz w:val="52"/>
          <w:szCs w:val="52"/>
          <w:rtl/>
        </w:rPr>
        <w:t>مائید.</w:t>
      </w:r>
    </w:p>
    <w:p w:rsidR="00952C9B" w:rsidRPr="00AC744D" w:rsidRDefault="00952C9B" w:rsidP="009153B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cs="B Titr"/>
          <w:sz w:val="44"/>
          <w:szCs w:val="44"/>
          <w:rtl/>
        </w:rPr>
      </w:pPr>
      <w:r w:rsidRPr="00AC744D">
        <w:rPr>
          <w:rFonts w:cs="B Titr" w:hint="cs"/>
          <w:sz w:val="44"/>
          <w:szCs w:val="44"/>
          <w:rtl/>
        </w:rPr>
        <w:t>(جهت کسب اطلاعات بیشتر به مدیریت جهاد کشاورزی شهرستان خمینی  مراجعه نمائید</w:t>
      </w:r>
      <w:r w:rsidR="009153BA" w:rsidRPr="00AC744D">
        <w:rPr>
          <w:rFonts w:cs="B Titr" w:hint="cs"/>
          <w:sz w:val="44"/>
          <w:szCs w:val="44"/>
          <w:rtl/>
        </w:rPr>
        <w:t>.</w:t>
      </w:r>
      <w:r w:rsidRPr="00AC744D">
        <w:rPr>
          <w:rFonts w:cs="B Titr" w:hint="cs"/>
          <w:sz w:val="44"/>
          <w:szCs w:val="44"/>
          <w:rtl/>
        </w:rPr>
        <w:t>)</w:t>
      </w:r>
    </w:p>
    <w:p w:rsidR="002366CF" w:rsidRDefault="000F02B9" w:rsidP="009153B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cs="B Sahar"/>
          <w:sz w:val="32"/>
          <w:szCs w:val="32"/>
          <w:rtl/>
        </w:rPr>
      </w:pPr>
      <w:r>
        <w:rPr>
          <w:rFonts w:cs="B Sahar" w:hint="cs"/>
          <w:sz w:val="32"/>
          <w:szCs w:val="32"/>
          <w:rtl/>
        </w:rPr>
        <w:t>اداره ترویج مدیریت</w:t>
      </w:r>
      <w:r w:rsidR="00952C9B" w:rsidRPr="00225FB6">
        <w:rPr>
          <w:rFonts w:cs="B Sahar" w:hint="cs"/>
          <w:sz w:val="32"/>
          <w:szCs w:val="32"/>
          <w:rtl/>
        </w:rPr>
        <w:t xml:space="preserve"> جهاد کشاورزی شهرستان خمینی شهر</w:t>
      </w:r>
    </w:p>
    <w:p w:rsidR="00952C9B" w:rsidRPr="00225FB6" w:rsidRDefault="002366CF" w:rsidP="000F02B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B Sahar"/>
          <w:sz w:val="32"/>
          <w:szCs w:val="32"/>
        </w:rPr>
      </w:pPr>
      <w:bookmarkStart w:id="0" w:name="_GoBack"/>
      <w:r>
        <w:rPr>
          <w:rFonts w:cs="B Sahar" w:hint="cs"/>
          <w:sz w:val="32"/>
          <w:szCs w:val="32"/>
          <w:rtl/>
        </w:rPr>
        <w:t xml:space="preserve">                                                                 </w:t>
      </w:r>
      <w:r w:rsidR="000F02B9">
        <w:rPr>
          <w:rFonts w:cs="B Sahar" w:hint="cs"/>
          <w:sz w:val="32"/>
          <w:szCs w:val="32"/>
          <w:rtl/>
        </w:rPr>
        <w:t>فروردین</w:t>
      </w:r>
      <w:r w:rsidR="00E01D31">
        <w:rPr>
          <w:rFonts w:cs="B Sahar" w:hint="cs"/>
          <w:sz w:val="32"/>
          <w:szCs w:val="32"/>
          <w:rtl/>
        </w:rPr>
        <w:t xml:space="preserve"> 9</w:t>
      </w:r>
      <w:r w:rsidR="000F02B9">
        <w:rPr>
          <w:rFonts w:cs="B Sahar" w:hint="cs"/>
          <w:sz w:val="32"/>
          <w:szCs w:val="32"/>
          <w:rtl/>
        </w:rPr>
        <w:t>7</w:t>
      </w:r>
      <w:r w:rsidR="00E01D31">
        <w:rPr>
          <w:rFonts w:cs="B Sahar" w:hint="cs"/>
          <w:sz w:val="32"/>
          <w:szCs w:val="32"/>
          <w:rtl/>
        </w:rPr>
        <w:t xml:space="preserve"> </w:t>
      </w:r>
      <w:bookmarkEnd w:id="0"/>
    </w:p>
    <w:sectPr w:rsidR="00952C9B" w:rsidRPr="00225FB6" w:rsidSect="001126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0B" w:rsidRDefault="00F3470B" w:rsidP="00952C9B">
      <w:pPr>
        <w:spacing w:after="0" w:line="240" w:lineRule="auto"/>
      </w:pPr>
      <w:r>
        <w:separator/>
      </w:r>
    </w:p>
  </w:endnote>
  <w:endnote w:type="continuationSeparator" w:id="0">
    <w:p w:rsidR="00F3470B" w:rsidRDefault="00F3470B" w:rsidP="0095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0B" w:rsidRDefault="00F3470B" w:rsidP="00952C9B">
      <w:pPr>
        <w:spacing w:after="0" w:line="240" w:lineRule="auto"/>
      </w:pPr>
      <w:r>
        <w:separator/>
      </w:r>
    </w:p>
  </w:footnote>
  <w:footnote w:type="continuationSeparator" w:id="0">
    <w:p w:rsidR="00F3470B" w:rsidRDefault="00F3470B" w:rsidP="00952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9B"/>
    <w:rsid w:val="00075DF0"/>
    <w:rsid w:val="000F02B9"/>
    <w:rsid w:val="00112641"/>
    <w:rsid w:val="00160D96"/>
    <w:rsid w:val="00225FB6"/>
    <w:rsid w:val="002366CF"/>
    <w:rsid w:val="002905E8"/>
    <w:rsid w:val="0032497B"/>
    <w:rsid w:val="00476A04"/>
    <w:rsid w:val="0068524A"/>
    <w:rsid w:val="009153BA"/>
    <w:rsid w:val="00952C9B"/>
    <w:rsid w:val="009D75FB"/>
    <w:rsid w:val="00A37314"/>
    <w:rsid w:val="00A60BF5"/>
    <w:rsid w:val="00AC744D"/>
    <w:rsid w:val="00B034C1"/>
    <w:rsid w:val="00C65BB7"/>
    <w:rsid w:val="00E01D31"/>
    <w:rsid w:val="00F3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F23BFD-FEB7-457C-83FE-B0A3562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9B"/>
  </w:style>
  <w:style w:type="paragraph" w:styleId="Footer">
    <w:name w:val="footer"/>
    <w:basedOn w:val="Normal"/>
    <w:link w:val="FooterChar"/>
    <w:uiPriority w:val="99"/>
    <w:unhideWhenUsed/>
    <w:rsid w:val="00952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260B-8AD8-48C8-B072-9B89E93C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mohamadi</cp:lastModifiedBy>
  <cp:revision>11</cp:revision>
  <dcterms:created xsi:type="dcterms:W3CDTF">2017-04-24T07:55:00Z</dcterms:created>
  <dcterms:modified xsi:type="dcterms:W3CDTF">2018-04-07T05:40:00Z</dcterms:modified>
</cp:coreProperties>
</file>